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65CB" w:rsidRPr="002065CB" w:rsidRDefault="002065CB" w:rsidP="002065CB">
      <w:pPr>
        <w:shd w:val="clear" w:color="auto" w:fill="FFFFFF"/>
        <w:spacing w:after="0" w:line="240" w:lineRule="auto"/>
        <w:ind w:firstLine="710"/>
        <w:jc w:val="center"/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</w:pPr>
      <w:r w:rsidRPr="002065CB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>Выступление на педсовете по теме:</w:t>
      </w:r>
    </w:p>
    <w:p w:rsidR="002065CB" w:rsidRDefault="002065CB" w:rsidP="002065CB">
      <w:pPr>
        <w:shd w:val="clear" w:color="auto" w:fill="FFFFFF"/>
        <w:spacing w:after="0" w:line="240" w:lineRule="auto"/>
        <w:ind w:firstLine="710"/>
        <w:jc w:val="center"/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</w:pPr>
      <w:r w:rsidRPr="002065CB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 xml:space="preserve">«Организация образовательной деятельности с детьми по формированию нравственных качеств в современных условиях реализации ФГОС </w:t>
      </w:r>
      <w:proofErr w:type="gramStart"/>
      <w:r w:rsidRPr="002065CB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>ДО</w:t>
      </w:r>
      <w:proofErr w:type="gramEnd"/>
      <w:r w:rsidRPr="002065CB">
        <w:rPr>
          <w:rFonts w:ascii="Times New Roman" w:eastAsia="Times New Roman" w:hAnsi="Times New Roman" w:cs="Times New Roman"/>
          <w:bCs/>
          <w:color w:val="000000"/>
          <w:sz w:val="32"/>
          <w:szCs w:val="32"/>
        </w:rPr>
        <w:t>».</w:t>
      </w:r>
    </w:p>
    <w:p w:rsidR="002065CB" w:rsidRPr="003C355E" w:rsidRDefault="002065CB" w:rsidP="002065CB">
      <w:pPr>
        <w:shd w:val="clear" w:color="auto" w:fill="FFFFFF"/>
        <w:spacing w:after="0" w:line="240" w:lineRule="auto"/>
        <w:ind w:firstLine="710"/>
        <w:jc w:val="center"/>
        <w:rPr>
          <w:rFonts w:ascii="Calibri" w:eastAsia="Times New Roman" w:hAnsi="Calibri" w:cs="Calibri"/>
          <w:color w:val="000000"/>
        </w:rPr>
      </w:pPr>
    </w:p>
    <w:p w:rsidR="002065CB" w:rsidRPr="003C355E" w:rsidRDefault="002065CB" w:rsidP="002065CB">
      <w:pPr>
        <w:pStyle w:val="a3"/>
        <w:shd w:val="clear" w:color="auto" w:fill="FFFFFF"/>
        <w:spacing w:before="0" w:beforeAutospacing="0" w:after="157" w:afterAutospacing="0"/>
        <w:jc w:val="both"/>
        <w:rPr>
          <w:rFonts w:ascii="Calibri" w:hAnsi="Calibri" w:cs="Calibri"/>
          <w:color w:val="000000"/>
          <w:sz w:val="28"/>
          <w:szCs w:val="28"/>
        </w:rPr>
      </w:pPr>
      <w:r w:rsidRPr="00A45909">
        <w:rPr>
          <w:color w:val="000000"/>
          <w:sz w:val="28"/>
          <w:szCs w:val="28"/>
        </w:rPr>
        <w:t>Процесс нравственного воспитания – это совокупность последовательных взаимодействий воспитателя и коллектива, направленных на достижение эффективности и качества педагогической деятельности и должного уровня нравственной воспитанности личности ребенка. Нравственность является составной частью комплексного подхода к воспитанию личности.</w:t>
      </w:r>
    </w:p>
    <w:p w:rsidR="002065CB" w:rsidRDefault="002065CB" w:rsidP="002065CB">
      <w:pPr>
        <w:shd w:val="clear" w:color="auto" w:fill="FFFFFF"/>
        <w:spacing w:after="0" w:line="240" w:lineRule="auto"/>
        <w:ind w:firstLine="710"/>
        <w:jc w:val="both"/>
        <w:rPr>
          <w:color w:val="000000"/>
          <w:sz w:val="28"/>
          <w:szCs w:val="28"/>
        </w:rPr>
      </w:pPr>
      <w:r w:rsidRPr="00A45909">
        <w:rPr>
          <w:rFonts w:ascii="Times New Roman" w:eastAsia="Times New Roman" w:hAnsi="Times New Roman" w:cs="Times New Roman"/>
          <w:color w:val="000000"/>
          <w:sz w:val="28"/>
          <w:szCs w:val="28"/>
        </w:rPr>
        <w:t>Вопрос нравственного воспитания дошкол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ьников отражен в образовательной области</w:t>
      </w:r>
      <w:r w:rsidRPr="00A4590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«Социально-коммуникативное развити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е». </w:t>
      </w:r>
      <w:r w:rsidRPr="00A4590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При рассматривании проблемы нравственного воспитания дошкольников, социально-коммуникативное развитие направлено на усвоение норм и ценностей, принятых в обществе, включая моральные и нравственные ценности; развитие общения и взаимодействия ребенка </w:t>
      </w:r>
      <w:proofErr w:type="gramStart"/>
      <w:r w:rsidRPr="00A45909">
        <w:rPr>
          <w:rFonts w:ascii="Times New Roman" w:eastAsia="Times New Roman" w:hAnsi="Times New Roman" w:cs="Times New Roman"/>
          <w:color w:val="000000"/>
          <w:sz w:val="28"/>
          <w:szCs w:val="28"/>
        </w:rPr>
        <w:t>со</w:t>
      </w:r>
      <w:proofErr w:type="gramEnd"/>
      <w:r w:rsidRPr="00A4590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взрослыми и сверстниками; становление самостоятельности, целенаправленности и </w:t>
      </w:r>
      <w:proofErr w:type="spellStart"/>
      <w:r w:rsidRPr="00A45909">
        <w:rPr>
          <w:rFonts w:ascii="Times New Roman" w:eastAsia="Times New Roman" w:hAnsi="Times New Roman" w:cs="Times New Roman"/>
          <w:color w:val="000000"/>
          <w:sz w:val="28"/>
          <w:szCs w:val="28"/>
        </w:rPr>
        <w:t>саморегуляции</w:t>
      </w:r>
      <w:proofErr w:type="spellEnd"/>
      <w:r w:rsidRPr="00A4590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собственных действий; развитие социального и эмоционального интеллекта, эмоциональной отзывчиво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сти, сопереживания; формирования</w:t>
      </w:r>
      <w:r w:rsidRPr="00A4590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уважительного отношения и чувств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 принадлежности к своей семье,</w:t>
      </w:r>
      <w:r w:rsidRPr="00A4590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 сообществу детей и взрослых в ДОО, </w:t>
      </w:r>
      <w:r w:rsidRPr="00A45909">
        <w:rPr>
          <w:rFonts w:ascii="Times New Roman" w:hAnsi="Times New Roman" w:cs="Times New Roman"/>
          <w:color w:val="000000"/>
          <w:sz w:val="28"/>
          <w:szCs w:val="28"/>
        </w:rPr>
        <w:t xml:space="preserve"> а также к природе и животным; воспитания положительного отношения к труду, различной деятельности,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в том числе и образовательной</w:t>
      </w:r>
      <w:r w:rsidRPr="00A45909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2065CB" w:rsidRPr="00BA6B08" w:rsidRDefault="002065CB" w:rsidP="002065CB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A6B08">
        <w:rPr>
          <w:rFonts w:ascii="Times New Roman" w:hAnsi="Times New Roman" w:cs="Times New Roman"/>
          <w:color w:val="000000"/>
          <w:sz w:val="28"/>
          <w:szCs w:val="28"/>
        </w:rPr>
        <w:t>Думаю, что существенным фактором нравственного совершенствования подрастающего поколения является  труд. В процессе труда вырабатываются такие моральные качества, как чувство человеческого достоинства, коллективизма, настойчивость, последовательность, ответственное отношение к своим обязанностям чувство долга и ответственность за результат своего труда. Воспитание нравственного поведения начинаю с воспитания культуры труда, организации рабочего места, соблюдения порядка на рабочем месте в течение всего занятия. Активно использую труд в природе: осенью — уборка сухих листьев, веточек, сбор семян; летом – поливка и  удаление сорняков на клумбах. Дети пытаются сами вырастить свой первый урожай, участвуют в озеленении группы.</w:t>
      </w:r>
    </w:p>
    <w:p w:rsidR="002065CB" w:rsidRDefault="002065CB" w:rsidP="002065C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45909">
        <w:rPr>
          <w:rFonts w:ascii="Times New Roman" w:eastAsia="Times New Roman" w:hAnsi="Times New Roman" w:cs="Times New Roman"/>
          <w:color w:val="000000"/>
          <w:sz w:val="28"/>
          <w:szCs w:val="28"/>
        </w:rPr>
        <w:t>       Познавательное развитие предполагает развитие интересов детей, любознательности и познавательной мотивации; формирование познавательных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действий, становление сознания</w:t>
      </w:r>
      <w:r w:rsidRPr="00A4590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 малой родине и Отечестве, представлений о </w:t>
      </w:r>
      <w:proofErr w:type="spellStart"/>
      <w:r w:rsidRPr="00A45909">
        <w:rPr>
          <w:rFonts w:ascii="Times New Roman" w:eastAsia="Times New Roman" w:hAnsi="Times New Roman" w:cs="Times New Roman"/>
          <w:color w:val="000000"/>
          <w:sz w:val="28"/>
          <w:szCs w:val="28"/>
        </w:rPr>
        <w:t>социокультурных</w:t>
      </w:r>
      <w:proofErr w:type="spellEnd"/>
      <w:r w:rsidRPr="00A4590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ценностях нашего народа, об отечественных традициях и праздниках.</w:t>
      </w:r>
    </w:p>
    <w:p w:rsidR="002065CB" w:rsidRPr="00C04514" w:rsidRDefault="002065CB" w:rsidP="002065CB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04514">
        <w:rPr>
          <w:rFonts w:ascii="Times New Roman" w:hAnsi="Times New Roman" w:cs="Times New Roman"/>
          <w:color w:val="000000"/>
          <w:sz w:val="28"/>
          <w:szCs w:val="28"/>
        </w:rPr>
        <w:t xml:space="preserve">Считаю, что основой материальной доброты, родником здоровья и духовного богатства людей служит природа. Природу любят многие, но внимательно, бережно относиться к ней могут только глубоко понимающие ее, и хорошо воспитанные люди. Поэтому я не только передаю детям знания об </w:t>
      </w:r>
      <w:r w:rsidRPr="00C04514">
        <w:rPr>
          <w:rFonts w:ascii="Times New Roman" w:hAnsi="Times New Roman" w:cs="Times New Roman"/>
          <w:color w:val="000000"/>
          <w:sz w:val="28"/>
          <w:szCs w:val="28"/>
        </w:rPr>
        <w:lastRenderedPageBreak/>
        <w:t>окружающем мире, прививаю умения и навыки, столь необходимые для их самостоятельного активного общения с природой, но и воспитываю у детей чувство ответственности за сохранение естественно природной среды, чувство бережного, гуманного отношения ко всему живому, что есть на Земле. Занятия по ознакомлению с  окружающим миром  подготавливаю так, что бы они действовали не только на ум, но и на сердце,  и чувства детей, запоминались им надолго.</w:t>
      </w:r>
    </w:p>
    <w:p w:rsidR="002065CB" w:rsidRPr="0022569C" w:rsidRDefault="002065CB" w:rsidP="002065CB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i/>
          <w:sz w:val="28"/>
          <w:szCs w:val="28"/>
        </w:rPr>
      </w:pPr>
      <w:r w:rsidRPr="0022569C">
        <w:rPr>
          <w:rFonts w:ascii="Times New Roman" w:eastAsia="Times New Roman" w:hAnsi="Times New Roman" w:cs="Times New Roman"/>
          <w:i/>
          <w:sz w:val="28"/>
          <w:szCs w:val="28"/>
        </w:rPr>
        <w:t> И наша задача  состоит в том, чтобы сформировать у подрастающего поколения нравственное сознание, устойчивое нравственное поведение и нравственные чувства, соответствующие современному образу жизни, сформировать активную жизненную позицию каждого человека, привычку руководствоваться в своих поступках, действиях, отношениях чувствам общественного долга.</w:t>
      </w:r>
    </w:p>
    <w:p w:rsidR="002065CB" w:rsidRPr="0022569C" w:rsidRDefault="002065CB" w:rsidP="002065CB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22569C">
        <w:rPr>
          <w:rFonts w:ascii="Times New Roman" w:eastAsia="Times New Roman" w:hAnsi="Times New Roman" w:cs="Times New Roman"/>
          <w:i/>
          <w:sz w:val="28"/>
          <w:szCs w:val="28"/>
        </w:rPr>
        <w:t xml:space="preserve"> Формирование нравственного воспитания у детей происходит под воздействием объективных условий жизни, обучения и воспитания, в процессе различной деятельности, усвоения общечеловеческой культуры и будет эффективно осуществляться, как целостный процесс педагогической, соответствующей нормам общечеловеческой морали, организации всей жизни ребенка с учётом их возрастных и индивидуальных особенностей. Поэтому учебно-воспитательная работа должна включать в себя нравственные идеи и осуществляться в разнообразных и эффективных формах, содержательно и при должной эмоциональной насыщенности. </w:t>
      </w:r>
    </w:p>
    <w:p w:rsidR="002065CB" w:rsidRPr="00A45909" w:rsidRDefault="002065CB" w:rsidP="002065CB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45909">
        <w:rPr>
          <w:rFonts w:ascii="Times New Roman" w:eastAsia="Times New Roman" w:hAnsi="Times New Roman" w:cs="Times New Roman"/>
          <w:color w:val="000000"/>
          <w:sz w:val="28"/>
          <w:szCs w:val="28"/>
        </w:rPr>
        <w:t>Богатство идейно-нравственного содержания учебно-игровых занятий, разнообразие видов деятельности вне занятий, уклад жизни в семье – важнейшие источники формирования нравственности детей. В частности, одной из задач этого направления является</w:t>
      </w:r>
      <w:r w:rsidRPr="00A45909">
        <w:rPr>
          <w:rFonts w:ascii="Times New Roman" w:eastAsia="Times New Roman" w:hAnsi="Times New Roman" w:cs="Times New Roman"/>
          <w:color w:val="222222"/>
          <w:sz w:val="28"/>
          <w:szCs w:val="28"/>
        </w:rPr>
        <w:t> </w:t>
      </w:r>
      <w:r w:rsidRPr="00A45909">
        <w:rPr>
          <w:rFonts w:ascii="Times New Roman" w:eastAsia="Times New Roman" w:hAnsi="Times New Roman" w:cs="Times New Roman"/>
          <w:bCs/>
          <w:color w:val="222222"/>
          <w:sz w:val="28"/>
          <w:szCs w:val="28"/>
        </w:rPr>
        <w:t>усвоение норм и ценностей, принятых в обществе, включая моральные и нравственные ценности.</w:t>
      </w:r>
      <w:r w:rsidRPr="00A45909">
        <w:rPr>
          <w:rFonts w:ascii="Times New Roman" w:eastAsia="Times New Roman" w:hAnsi="Times New Roman" w:cs="Times New Roman"/>
          <w:color w:val="222222"/>
          <w:sz w:val="28"/>
          <w:szCs w:val="28"/>
        </w:rPr>
        <w:t> </w:t>
      </w:r>
      <w:r w:rsidRPr="00A4590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Уже в раннем возрасте дети начинают усваивать ценности того общества, в котором они живут. Можно сказать, что нравственное воспитание у малышей начинается с вопросов: </w:t>
      </w:r>
      <w:r w:rsidRPr="00A45909">
        <w:rPr>
          <w:rFonts w:ascii="Times New Roman" w:eastAsia="Times New Roman" w:hAnsi="Times New Roman" w:cs="Times New Roman"/>
          <w:sz w:val="28"/>
          <w:szCs w:val="28"/>
        </w:rPr>
        <w:t>«Что такое хорошо? Что такое плохо?»</w:t>
      </w:r>
    </w:p>
    <w:p w:rsidR="002065CB" w:rsidRPr="00A45909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45909">
        <w:rPr>
          <w:color w:val="000000"/>
          <w:sz w:val="28"/>
          <w:szCs w:val="28"/>
        </w:rPr>
        <w:t>И можно сколько угодно долго объяснять ребенку «что такое хорошо и что такое плохо», но лишь игра способна через эмоциональное сопереживание, через постановку себя на место другого, научить его действовать и поступать в соответствии с нравственными требованиями.</w:t>
      </w:r>
    </w:p>
    <w:p w:rsidR="002065CB" w:rsidRPr="00A45909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Игровые упражнения «Продолжи</w:t>
      </w:r>
      <w:r w:rsidRPr="00A45909">
        <w:rPr>
          <w:color w:val="000000"/>
          <w:sz w:val="28"/>
          <w:szCs w:val="28"/>
        </w:rPr>
        <w:t xml:space="preserve"> пословицу о дружбе», «В стране вежливых слов», «Что хорошо, что плохо» способствуют организации детского коллектива, созданию радостного, бодрого настроения. В игре «</w:t>
      </w:r>
      <w:proofErr w:type="gramStart"/>
      <w:r w:rsidRPr="00A45909">
        <w:rPr>
          <w:color w:val="000000"/>
          <w:sz w:val="28"/>
          <w:szCs w:val="28"/>
        </w:rPr>
        <w:t>Вежливо-невежливо</w:t>
      </w:r>
      <w:proofErr w:type="gramEnd"/>
      <w:r w:rsidRPr="00A45909">
        <w:rPr>
          <w:color w:val="000000"/>
          <w:sz w:val="28"/>
          <w:szCs w:val="28"/>
        </w:rPr>
        <w:t>», задаю детям вопросы из ситуаций повседневного поведения, в которых дети знают,  как вести себя. Получается своеобразное повторение и закрепление правил поведения.</w:t>
      </w:r>
    </w:p>
    <w:p w:rsidR="002065CB" w:rsidRPr="00A45909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45909">
        <w:rPr>
          <w:color w:val="000000"/>
          <w:sz w:val="28"/>
          <w:szCs w:val="28"/>
        </w:rPr>
        <w:t>Игровые развивающие ситуации: «Кукл</w:t>
      </w:r>
      <w:r>
        <w:rPr>
          <w:color w:val="000000"/>
          <w:sz w:val="28"/>
          <w:szCs w:val="28"/>
        </w:rPr>
        <w:t>а Катя заболела», «Научим  Мишутку</w:t>
      </w:r>
      <w:r w:rsidRPr="00A45909">
        <w:rPr>
          <w:color w:val="000000"/>
          <w:sz w:val="28"/>
          <w:szCs w:val="28"/>
        </w:rPr>
        <w:t xml:space="preserve">  здороваться», «Угостим животных чаем» воспитывают у детей добрые чувства к людям, животным, учат проявлять сочувствие, внимание, </w:t>
      </w:r>
      <w:r>
        <w:rPr>
          <w:color w:val="000000"/>
          <w:sz w:val="28"/>
          <w:szCs w:val="28"/>
        </w:rPr>
        <w:t>заботу, одновременно формируют</w:t>
      </w:r>
      <w:r w:rsidRPr="00A45909">
        <w:rPr>
          <w:color w:val="000000"/>
          <w:sz w:val="28"/>
          <w:szCs w:val="28"/>
        </w:rPr>
        <w:t xml:space="preserve"> основы организованности, инициативности, взаимопомощи.</w:t>
      </w:r>
    </w:p>
    <w:p w:rsidR="002065CB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45909">
        <w:rPr>
          <w:color w:val="000000"/>
          <w:sz w:val="28"/>
          <w:szCs w:val="28"/>
        </w:rPr>
        <w:lastRenderedPageBreak/>
        <w:t>Добрые отношения к людям и сверстникам помогают воспитывать </w:t>
      </w:r>
      <w:r>
        <w:rPr>
          <w:color w:val="000000"/>
          <w:sz w:val="28"/>
          <w:szCs w:val="28"/>
        </w:rPr>
        <w:t xml:space="preserve"> и </w:t>
      </w:r>
      <w:r w:rsidRPr="00A45909">
        <w:rPr>
          <w:color w:val="000000"/>
          <w:sz w:val="28"/>
          <w:szCs w:val="28"/>
        </w:rPr>
        <w:t>сюжетно-ролевые игры, где ведущую роль вып</w:t>
      </w:r>
      <w:r>
        <w:rPr>
          <w:color w:val="000000"/>
          <w:sz w:val="28"/>
          <w:szCs w:val="28"/>
        </w:rPr>
        <w:t xml:space="preserve">олняют сами дети. Например, игры </w:t>
      </w:r>
      <w:r w:rsidRPr="00A45909">
        <w:rPr>
          <w:color w:val="000000"/>
          <w:sz w:val="28"/>
          <w:szCs w:val="28"/>
        </w:rPr>
        <w:t> </w:t>
      </w:r>
      <w:r w:rsidRPr="00A45909">
        <w:rPr>
          <w:i/>
          <w:iCs/>
          <w:color w:val="000000"/>
          <w:sz w:val="28"/>
          <w:szCs w:val="28"/>
        </w:rPr>
        <w:t>«Дом»</w:t>
      </w:r>
      <w:proofErr w:type="gramStart"/>
      <w:r w:rsidRPr="00A45909">
        <w:rPr>
          <w:color w:val="000000"/>
          <w:sz w:val="28"/>
          <w:szCs w:val="28"/>
        </w:rPr>
        <w:t>,</w:t>
      </w:r>
      <w:r w:rsidRPr="00A45909">
        <w:rPr>
          <w:i/>
          <w:iCs/>
          <w:color w:val="000000"/>
          <w:sz w:val="28"/>
          <w:szCs w:val="28"/>
        </w:rPr>
        <w:t>«</w:t>
      </w:r>
      <w:proofErr w:type="gramEnd"/>
      <w:r w:rsidRPr="00A45909">
        <w:rPr>
          <w:i/>
          <w:iCs/>
          <w:color w:val="000000"/>
          <w:sz w:val="28"/>
          <w:szCs w:val="28"/>
        </w:rPr>
        <w:t>Приходите к нам на чай</w:t>
      </w:r>
      <w:r w:rsidRPr="00A45909">
        <w:rPr>
          <w:bCs/>
          <w:i/>
          <w:iCs/>
          <w:color w:val="000000"/>
          <w:sz w:val="28"/>
          <w:szCs w:val="28"/>
        </w:rPr>
        <w:t>»</w:t>
      </w:r>
      <w:r w:rsidRPr="00A45909">
        <w:rPr>
          <w:bCs/>
          <w:color w:val="000000"/>
          <w:sz w:val="28"/>
          <w:szCs w:val="28"/>
        </w:rPr>
        <w:t>,   </w:t>
      </w:r>
      <w:r w:rsidRPr="00A45909">
        <w:rPr>
          <w:color w:val="000000"/>
          <w:sz w:val="28"/>
          <w:szCs w:val="28"/>
        </w:rPr>
        <w:t>воспитывают гуманные чувства</w:t>
      </w:r>
      <w:r w:rsidRPr="00A45909">
        <w:rPr>
          <w:bCs/>
          <w:color w:val="000000"/>
          <w:sz w:val="28"/>
          <w:szCs w:val="28"/>
        </w:rPr>
        <w:t>,</w:t>
      </w:r>
      <w:r w:rsidRPr="00A45909">
        <w:rPr>
          <w:color w:val="000000"/>
          <w:sz w:val="28"/>
          <w:szCs w:val="28"/>
        </w:rPr>
        <w:t xml:space="preserve"> учат детей быть вежливыми. </w:t>
      </w:r>
      <w:r>
        <w:rPr>
          <w:color w:val="000000"/>
          <w:sz w:val="28"/>
          <w:szCs w:val="28"/>
        </w:rPr>
        <w:t>А с</w:t>
      </w:r>
      <w:r w:rsidRPr="00A45909">
        <w:rPr>
          <w:color w:val="000000"/>
          <w:sz w:val="28"/>
          <w:szCs w:val="28"/>
        </w:rPr>
        <w:t xml:space="preserve">южетно-ролевые игры «Магазин», «Больница», «Парикмахерская» помогают </w:t>
      </w:r>
      <w:r>
        <w:rPr>
          <w:color w:val="000000"/>
          <w:sz w:val="28"/>
          <w:szCs w:val="28"/>
        </w:rPr>
        <w:t xml:space="preserve"> формировать определённое отношение к людям, к труду, вырабатывать навыки, привычки правильного поведения.  При распределении ролей, чтоб</w:t>
      </w:r>
      <w:r w:rsidRPr="00A45909">
        <w:rPr>
          <w:color w:val="000000"/>
          <w:sz w:val="28"/>
          <w:szCs w:val="28"/>
        </w:rPr>
        <w:t xml:space="preserve">ы избежать ссоры пользуемся считалками. Игра делает жизнь детей увлекательной и интересной. В процессе игр дети учатся сдерживать свой эгоизм, уступать, </w:t>
      </w:r>
      <w:r>
        <w:rPr>
          <w:color w:val="000000"/>
          <w:sz w:val="28"/>
          <w:szCs w:val="28"/>
        </w:rPr>
        <w:t>выполнять общепринятые правила</w:t>
      </w:r>
      <w:r w:rsidRPr="00A45909">
        <w:rPr>
          <w:color w:val="000000"/>
          <w:sz w:val="28"/>
          <w:szCs w:val="28"/>
        </w:rPr>
        <w:t>.</w:t>
      </w:r>
    </w:p>
    <w:p w:rsidR="002065CB" w:rsidRPr="00D14D9C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Физическое развитие  также способствует нравственному воспитанию дошкольников. Играя в народные подвижные игры, у детей  формируются такие качества как  сознательная дисциплина,  воля,  настойчивость в преодолении трудностей,  любовь к традициям своего </w:t>
      </w:r>
      <w:proofErr w:type="spellStart"/>
      <w:r>
        <w:rPr>
          <w:color w:val="000000"/>
          <w:sz w:val="28"/>
          <w:szCs w:val="28"/>
        </w:rPr>
        <w:t>народа</w:t>
      </w:r>
      <w:proofErr w:type="gramStart"/>
      <w:r>
        <w:rPr>
          <w:color w:val="000000"/>
          <w:sz w:val="28"/>
          <w:szCs w:val="28"/>
        </w:rPr>
        <w:t>.</w:t>
      </w:r>
      <w:r w:rsidRPr="00D14D9C">
        <w:rPr>
          <w:sz w:val="28"/>
          <w:szCs w:val="28"/>
        </w:rPr>
        <w:t>Н</w:t>
      </w:r>
      <w:proofErr w:type="gramEnd"/>
      <w:r w:rsidRPr="00D14D9C">
        <w:rPr>
          <w:sz w:val="28"/>
          <w:szCs w:val="28"/>
        </w:rPr>
        <w:t>апример</w:t>
      </w:r>
      <w:proofErr w:type="spellEnd"/>
      <w:r w:rsidRPr="00D14D9C">
        <w:rPr>
          <w:sz w:val="28"/>
          <w:szCs w:val="28"/>
        </w:rPr>
        <w:t>, игра «Лиса и гуси»  воспитывает желание помогать другому.</w:t>
      </w:r>
    </w:p>
    <w:p w:rsidR="002065CB" w:rsidRPr="00A45909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Нравственное воспитание прослеживается и в области «Речевое развитие». </w:t>
      </w:r>
      <w:r w:rsidRPr="00A45909">
        <w:rPr>
          <w:color w:val="000000"/>
          <w:sz w:val="28"/>
          <w:szCs w:val="28"/>
        </w:rPr>
        <w:t xml:space="preserve">Считаю, что </w:t>
      </w:r>
      <w:proofErr w:type="spellStart"/>
      <w:r>
        <w:rPr>
          <w:color w:val="000000"/>
          <w:sz w:val="28"/>
          <w:szCs w:val="28"/>
        </w:rPr>
        <w:t>сказкиявляются</w:t>
      </w:r>
      <w:r w:rsidRPr="00A45909">
        <w:rPr>
          <w:color w:val="000000"/>
          <w:sz w:val="28"/>
          <w:szCs w:val="28"/>
        </w:rPr>
        <w:t>мощным</w:t>
      </w:r>
      <w:proofErr w:type="spellEnd"/>
      <w:r w:rsidRPr="00A45909">
        <w:rPr>
          <w:color w:val="000000"/>
          <w:sz w:val="28"/>
          <w:szCs w:val="28"/>
        </w:rPr>
        <w:t xml:space="preserve"> средством</w:t>
      </w:r>
      <w:r w:rsidRPr="00A45909">
        <w:rPr>
          <w:bCs/>
          <w:color w:val="000000"/>
          <w:sz w:val="28"/>
          <w:szCs w:val="28"/>
        </w:rPr>
        <w:t> </w:t>
      </w:r>
      <w:r w:rsidRPr="00A45909">
        <w:rPr>
          <w:color w:val="000000"/>
          <w:sz w:val="28"/>
          <w:szCs w:val="28"/>
        </w:rPr>
        <w:t>нравствен</w:t>
      </w:r>
      <w:r>
        <w:rPr>
          <w:color w:val="000000"/>
          <w:sz w:val="28"/>
          <w:szCs w:val="28"/>
        </w:rPr>
        <w:t xml:space="preserve">ного воспитания. </w:t>
      </w:r>
      <w:r w:rsidRPr="00A45909">
        <w:rPr>
          <w:bCs/>
          <w:color w:val="000000"/>
          <w:sz w:val="28"/>
          <w:szCs w:val="28"/>
        </w:rPr>
        <w:t> </w:t>
      </w:r>
      <w:r w:rsidRPr="00A45909">
        <w:rPr>
          <w:color w:val="000000"/>
          <w:sz w:val="28"/>
          <w:szCs w:val="28"/>
        </w:rPr>
        <w:t xml:space="preserve">Благодаря сказке, ребенок познает мир не только умом, но и </w:t>
      </w:r>
      <w:r>
        <w:rPr>
          <w:color w:val="000000"/>
          <w:sz w:val="28"/>
          <w:szCs w:val="28"/>
        </w:rPr>
        <w:t xml:space="preserve">сердцем. Сказка - </w:t>
      </w:r>
      <w:r w:rsidRPr="00A45909">
        <w:rPr>
          <w:color w:val="000000"/>
          <w:sz w:val="28"/>
          <w:szCs w:val="28"/>
        </w:rPr>
        <w:t xml:space="preserve"> ничем незаменимый источник любви к Родине, потому что она творение народа. Через сказку дети легче усваивают моральные нормы и ценности, раз</w:t>
      </w:r>
      <w:r>
        <w:rPr>
          <w:color w:val="000000"/>
          <w:sz w:val="28"/>
          <w:szCs w:val="28"/>
        </w:rPr>
        <w:t xml:space="preserve">личают добро и зло. После рассказывания </w:t>
      </w:r>
      <w:r w:rsidRPr="00A45909">
        <w:rPr>
          <w:color w:val="000000"/>
          <w:sz w:val="28"/>
          <w:szCs w:val="28"/>
        </w:rPr>
        <w:t xml:space="preserve"> сказки предлагаю детям выразить свое отношение к персонажам сказки, определить положительные и отрицательные качества героев, сделать вывод. Одно дело сказать: «Не будь злым, будь добрым» и совсем другое, когда ребенок глубоко сочувствует, переживает вместе с героем, появляется попытка оценить себя, задуматься над своим поведением.</w:t>
      </w:r>
    </w:p>
    <w:p w:rsidR="002065CB" w:rsidRPr="0022569C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i/>
          <w:sz w:val="28"/>
          <w:szCs w:val="28"/>
        </w:rPr>
      </w:pPr>
      <w:r w:rsidRPr="0022569C">
        <w:rPr>
          <w:i/>
          <w:sz w:val="28"/>
          <w:szCs w:val="28"/>
        </w:rPr>
        <w:t>Мои воспитанники очень любят слушать сказки, сопоставляют свои поступки с поступками героев. Но ещё больше они любят обыгрывать сказки. Нравственная чистота и притягательность народных идеалов, воплотившиеся в образах героев многих сказок, народная мудрость, веселый юмор - сказывается на формировании его взглядов, привычек, поведения. Цель, которую ставлю перед собой, занимаясь с детьми театрализованными играми - сделать жизнь моих воспитанников интересной и содержательной, наполненной яркими впечатлениями, интересными делами, радостью творчества. Я стремлюсь, чтобы навыки, полученные в театрализованных играх, дети смогли применить в повседневной жизни.  Ребенок, входя в сказку, получая роль одного из ее героев, приобщается к культуре своего народа, непроизвольно впитывает в себя,  то отношение к миру, которое даёт силу и стойкость, чтобы прожить будущую жизнь.</w:t>
      </w:r>
    </w:p>
    <w:p w:rsidR="002065CB" w:rsidRPr="00A45909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45909">
        <w:rPr>
          <w:color w:val="000000"/>
          <w:sz w:val="28"/>
          <w:szCs w:val="28"/>
        </w:rPr>
        <w:t xml:space="preserve">В нравственном воспитании большая роль принадлежит не только дошкольному учреждению, которое посещает ребёнок, но и семье. Огромное значение имеет пример взрослых: воспитателя, родителей и других близких людей из окружения ребёнка. Именно на положительных эпизодах из жизни старших членов семьи у дошкольников формируются понятие «что такое </w:t>
      </w:r>
      <w:r w:rsidRPr="00A45909">
        <w:rPr>
          <w:color w:val="000000"/>
          <w:sz w:val="28"/>
          <w:szCs w:val="28"/>
        </w:rPr>
        <w:lastRenderedPageBreak/>
        <w:t xml:space="preserve">хорошо, а что такое плохо». Поэтому воспитательную работу строю на основе единства знаний, убеждений и действия воспитателя и родителей. Помогаю родителям осознать, что именно в семье, должны сохраняться и передаваться нравственные и духовные обычаи и ценности, созданные нашими дедами и прадедами, и что в первую очередь родители главные ответственные за воспитание своих детей.  Совместно с родителями создали в группе  огород на подоконнике. Родители помогают в изготовлении атрибутов к сюжетно-ролевым играм. </w:t>
      </w:r>
    </w:p>
    <w:p w:rsidR="002065CB" w:rsidRPr="00A45909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45909">
        <w:rPr>
          <w:color w:val="000000"/>
          <w:sz w:val="28"/>
          <w:szCs w:val="28"/>
        </w:rPr>
        <w:t>Свою работу строю на основе уважительного, тактичного отношения к личности ребенка, от занятия к занятию стараюсь развивать нравственную культуру детей. Высоконравственное поведение ребенка складывается из множества отдельных маленьких поступков: из слова, из действия, из отношения к другим людям. Их все предвидеть невозможно, но в большинстве ребенок должен знать, что можно, что нельзя, как нужно поступать.</w:t>
      </w:r>
    </w:p>
    <w:p w:rsidR="002065CB" w:rsidRPr="00A45909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45909">
        <w:rPr>
          <w:color w:val="000000"/>
          <w:sz w:val="28"/>
          <w:szCs w:val="28"/>
        </w:rPr>
        <w:t> Ребенок должен с детства стремиться делать добро близким, всем людям, приносить им радость, понимать, когда нужно прийти на помощь, когда высказать участие, а когда и промолчать, чтобы не бередить душевные раны человека. Ему должны быть доступны понятия о достоинстве и чести человека. Только на основе этих простых понятий и привычек вырастает « желание быть хорошим» - стремление к нравственному самосовершенствованию».</w:t>
      </w:r>
    </w:p>
    <w:p w:rsidR="002065CB" w:rsidRPr="00A45909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A45909">
        <w:rPr>
          <w:color w:val="000000"/>
          <w:sz w:val="28"/>
          <w:szCs w:val="28"/>
        </w:rPr>
        <w:t>Результаты своей воспитательной работы я вижу не сразу, положительные результаты начинают проявляться постепенно. У воспитанников исчезают нежелательные формы поведения, меняются отношения со сверстниками и друзьями, они утверждаются в мысли о значимости нравственных отношений, умеют уже оценивать поступки других людей и свои собственные с позиций общечеловеческой морали. Приобретенный багаж нравственных знаний становится для них фундаментом поведения в будущем.</w:t>
      </w:r>
    </w:p>
    <w:p w:rsidR="002065CB" w:rsidRPr="00A45909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Pr="00A45909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Pr="00A45909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Pr="00A45909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Pr="00A45909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Pr="00A45909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Pr="00A45909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Pr="00A45909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Pr="007B3ED9" w:rsidRDefault="002065CB" w:rsidP="002065CB">
      <w:pPr>
        <w:pStyle w:val="a3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8"/>
          <w:szCs w:val="28"/>
        </w:rPr>
      </w:pPr>
    </w:p>
    <w:p w:rsidR="002065CB" w:rsidRPr="007B3ED9" w:rsidRDefault="002065CB" w:rsidP="002065CB">
      <w:pPr>
        <w:spacing w:after="0" w:line="240" w:lineRule="auto"/>
        <w:jc w:val="both"/>
        <w:rPr>
          <w:sz w:val="28"/>
          <w:szCs w:val="28"/>
        </w:rPr>
      </w:pPr>
    </w:p>
    <w:p w:rsidR="002065CB" w:rsidRPr="003C355E" w:rsidRDefault="002065CB" w:rsidP="002065CB">
      <w:pPr>
        <w:shd w:val="clear" w:color="auto" w:fill="FFFFFF"/>
        <w:spacing w:after="0" w:line="240" w:lineRule="auto"/>
        <w:ind w:firstLine="710"/>
        <w:jc w:val="both"/>
        <w:rPr>
          <w:rFonts w:ascii="Calibri" w:eastAsia="Times New Roman" w:hAnsi="Calibri" w:cs="Calibri"/>
          <w:color w:val="0070C0"/>
        </w:rPr>
      </w:pPr>
    </w:p>
    <w:p w:rsidR="001B5CA0" w:rsidRDefault="001B5CA0" w:rsidP="001B5CA0">
      <w:pPr>
        <w:jc w:val="center"/>
      </w:pPr>
    </w:p>
    <w:sectPr w:rsidR="001B5CA0" w:rsidSect="00951A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422926"/>
    <w:multiLevelType w:val="hybridMultilevel"/>
    <w:tmpl w:val="8F24DD7E"/>
    <w:lvl w:ilvl="0" w:tplc="DF1E157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7D4F98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B30F62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526D97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F5C7CC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1D67DB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C3E72C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00A4FD1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F92784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3EA75D59"/>
    <w:multiLevelType w:val="hybridMultilevel"/>
    <w:tmpl w:val="B80C2B04"/>
    <w:lvl w:ilvl="0" w:tplc="C714FDB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20215B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2BADE3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0F0141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60E981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F7472E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958626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1382AD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21E806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5000612B"/>
    <w:multiLevelType w:val="hybridMultilevel"/>
    <w:tmpl w:val="E1E6CCF8"/>
    <w:lvl w:ilvl="0" w:tplc="CA50E62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40208D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F54C21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A90B39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E7EACE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424C0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A7A744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A5C38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C9C4FF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78EC3E78"/>
    <w:multiLevelType w:val="hybridMultilevel"/>
    <w:tmpl w:val="A94AF188"/>
    <w:lvl w:ilvl="0" w:tplc="762AA4C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1DE8E3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D463C2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42418F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55A669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13EC00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D3AA97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0168DD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3FCDCD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37328"/>
    <w:rsid w:val="00043125"/>
    <w:rsid w:val="001B5CA0"/>
    <w:rsid w:val="002065CB"/>
    <w:rsid w:val="002424D7"/>
    <w:rsid w:val="00514F16"/>
    <w:rsid w:val="007D18D5"/>
    <w:rsid w:val="00A37328"/>
    <w:rsid w:val="00BA040B"/>
    <w:rsid w:val="00DF4D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312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373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A37328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A373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37328"/>
    <w:rPr>
      <w:rFonts w:ascii="Tahoma" w:hAnsi="Tahoma" w:cs="Tahoma"/>
      <w:sz w:val="16"/>
      <w:szCs w:val="16"/>
    </w:rPr>
  </w:style>
  <w:style w:type="paragraph" w:customStyle="1" w:styleId="c0">
    <w:name w:val="c0"/>
    <w:basedOn w:val="a"/>
    <w:rsid w:val="001B5C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1">
    <w:name w:val="c11"/>
    <w:basedOn w:val="a0"/>
    <w:rsid w:val="001B5CA0"/>
  </w:style>
  <w:style w:type="character" w:customStyle="1" w:styleId="c2">
    <w:name w:val="c2"/>
    <w:basedOn w:val="a0"/>
    <w:rsid w:val="001B5CA0"/>
  </w:style>
  <w:style w:type="character" w:customStyle="1" w:styleId="c5">
    <w:name w:val="c5"/>
    <w:basedOn w:val="a0"/>
    <w:rsid w:val="001B5CA0"/>
  </w:style>
  <w:style w:type="character" w:customStyle="1" w:styleId="c16">
    <w:name w:val="c16"/>
    <w:basedOn w:val="a0"/>
    <w:rsid w:val="001B5CA0"/>
  </w:style>
  <w:style w:type="paragraph" w:customStyle="1" w:styleId="c9">
    <w:name w:val="c9"/>
    <w:basedOn w:val="a"/>
    <w:rsid w:val="001B5C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7">
    <w:name w:val="c17"/>
    <w:basedOn w:val="a0"/>
    <w:rsid w:val="001B5CA0"/>
  </w:style>
  <w:style w:type="paragraph" w:customStyle="1" w:styleId="c1">
    <w:name w:val="c1"/>
    <w:basedOn w:val="a"/>
    <w:rsid w:val="00BA04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0">
    <w:name w:val="c20"/>
    <w:basedOn w:val="a0"/>
    <w:rsid w:val="00BA040B"/>
  </w:style>
  <w:style w:type="character" w:customStyle="1" w:styleId="c6">
    <w:name w:val="c6"/>
    <w:basedOn w:val="a0"/>
    <w:rsid w:val="00BA040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1528</Words>
  <Characters>8711</Characters>
  <Application>Microsoft Office Word</Application>
  <DocSecurity>0</DocSecurity>
  <Lines>72</Lines>
  <Paragraphs>20</Paragraphs>
  <ScaleCrop>false</ScaleCrop>
  <Company>Microsoft</Company>
  <LinksUpToDate>false</LinksUpToDate>
  <CharactersWithSpaces>10219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6</cp:revision>
  <dcterms:created xsi:type="dcterms:W3CDTF">2021-08-24T18:14:00Z</dcterms:created>
  <dcterms:modified xsi:type="dcterms:W3CDTF">2021-08-24T18:28:00Z</dcterms:modified>
</cp:coreProperties>
</file>